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株洲市外国语学校师生员工复学复课健康卡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12"/>
        <w:gridCol w:w="1356"/>
        <w:gridCol w:w="1380"/>
        <w:gridCol w:w="1800"/>
        <w:gridCol w:w="1547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600" w:type="dxa"/>
            <w:gridSpan w:val="6"/>
            <w:vAlign w:val="center"/>
          </w:tcPr>
          <w:p>
            <w:pPr>
              <w:jc w:val="left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姓名：          身份类别：（教职工、学生）      年级：         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天数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eastAsia="zh-CN"/>
              </w:rPr>
              <w:t>体温是否低于</w:t>
            </w: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37.3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vertAlign w:val="baseline"/>
                <w:lang w:val="en-US" w:eastAsia="zh-CN"/>
              </w:rPr>
              <w:t>℃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本人及家人身体健康状况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是否阳性病例、集中（居家）隔离人员、高风险区域人员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健康码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正常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异常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红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正常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异常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红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3天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正常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异常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红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4天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正常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异常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红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5天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正常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异常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红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正常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异常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红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正常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异常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红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复学当天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正常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异常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48小时内核酸检测证明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绿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黄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红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48" w:hRule="atLeast"/>
          <w:jc w:val="center"/>
        </w:trPr>
        <w:tc>
          <w:tcPr>
            <w:tcW w:w="26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本人及家人身体不适情况，是否阳性病例、集中（居家）隔离人员、高风险区域人员</w:t>
            </w:r>
          </w:p>
        </w:tc>
        <w:tc>
          <w:tcPr>
            <w:tcW w:w="693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28" w:hRule="atLeast"/>
          <w:jc w:val="center"/>
        </w:trPr>
        <w:tc>
          <w:tcPr>
            <w:tcW w:w="9600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本人承诺：我的湖南居民电子健康卡为绿码，我已知晓疫情防控有关要求，我将如实填写健康卡，如有发热、乏力、咳嗽、呼吸困难、腹泻等病状出现，将及时向学校报告，并立即就医。如因隐瞒病情及接触史引起影响公共安全的后果，本人将承担相应的法律责任，自愿接受《治安管理处罚法》、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《传染病防治法》和《关于依法惩治妨害新型冠状病毒感染肺炎疫情防控违法犯罪的意见》等法律法规的处罚。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ind w:firstLine="562" w:firstLineChars="200"/>
        <w:jc w:val="left"/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本人签名：</w:t>
      </w:r>
    </w:p>
    <w:sectPr>
      <w:pgSz w:w="11906" w:h="16838"/>
      <w:pgMar w:top="1020" w:right="1236" w:bottom="102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ZjNhOTVmODgyNGZlNjFlMzdiZTMwOGNjZjk3YzIifQ=="/>
  </w:docVars>
  <w:rsids>
    <w:rsidRoot w:val="00000000"/>
    <w:rsid w:val="2E694025"/>
    <w:rsid w:val="57893C36"/>
    <w:rsid w:val="57F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511</Words>
  <Characters>515</Characters>
  <Lines>0</Lines>
  <Paragraphs>0</Paragraphs>
  <TotalTime>15</TotalTime>
  <ScaleCrop>false</ScaleCrop>
  <LinksUpToDate>false</LinksUpToDate>
  <CharactersWithSpaces>626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2022-11-17T03:03:55Z</dcterms:created>
  <dc:creator>Administrator</dc:creator>
  <cp:lastModifiedBy>戴浩</cp:lastModifiedBy>
  <dcterms:modified xsi:type="dcterms:W3CDTF">2022-11-17T03:28:57Z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AF5370805FCF4112AD3BA733D8A49C1C</vt:lpwstr>
  </property>
</Properties>
</file>